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Tips to reduce your alcohol intake this New Years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2022-01-04 09:00:00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Media releases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FARE has released new resources to support people thinking about cutting back on or stopping drinking alcohol this New Year.</w:t>
      </w:r>
    </w:p>
    <w:p>
      <w:pPr>
        <w:spacing w:before="240" w:after="240"/>
      </w:pPr>
      <w:r>
        <w:t xml:space="preserve">The Foundation for Alcohol Research and Education (FARE) has released </w:t>
      </w:r>
      <w:hyperlink r:id="rId4" w:history="1">
        <w:r>
          <w:rPr>
            <w:color w:val="0000EE"/>
            <w:u w:val="single" w:color="0000EE"/>
          </w:rPr>
          <w:t>new resources</w:t>
        </w:r>
      </w:hyperlink>
      <w:r>
        <w:t xml:space="preserve"> to support people thinking about cutting back on or stopping drinking alcohol this New Year.</w:t>
      </w:r>
    </w:p>
    <w:p>
      <w:pPr>
        <w:spacing w:before="240" w:after="240"/>
      </w:pPr>
      <w:r>
        <w:t>FARE has released six fact sheets to help people understand and reduce their risk of alcohol harm, including: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hyperlink r:id="rId5" w:tgtFrame="_blank" w:history="1">
        <w:r>
          <w:rPr>
            <w:color w:val="0000EE"/>
            <w:u w:val="single" w:color="0000EE"/>
          </w:rPr>
          <w:t>Cutting back on alcohol</w:t>
        </w:r>
      </w:hyperlink>
    </w:p>
    <w:p>
      <w:pPr>
        <w:numPr>
          <w:ilvl w:val="0"/>
          <w:numId w:val="1"/>
        </w:numPr>
        <w:ind w:left="720" w:hanging="210"/>
        <w:jc w:val="left"/>
      </w:pPr>
      <w:hyperlink r:id="rId6" w:tgtFrame="_blank" w:history="1">
        <w:r>
          <w:rPr>
            <w:color w:val="0000EE"/>
            <w:u w:val="single" w:color="0000EE"/>
          </w:rPr>
          <w:t>Keeping track of standard drinks</w:t>
        </w:r>
      </w:hyperlink>
    </w:p>
    <w:p>
      <w:pPr>
        <w:numPr>
          <w:ilvl w:val="0"/>
          <w:numId w:val="1"/>
        </w:numPr>
        <w:ind w:left="720" w:hanging="210"/>
        <w:jc w:val="left"/>
      </w:pPr>
      <w:hyperlink r:id="rId7" w:tgtFrame="_blank" w:history="1">
        <w:r>
          <w:rPr>
            <w:color w:val="0000EE"/>
            <w:u w:val="single" w:color="0000EE"/>
          </w:rPr>
          <w:t>Know the Alcohol Guidelines</w:t>
        </w:r>
      </w:hyperlink>
    </w:p>
    <w:p>
      <w:pPr>
        <w:numPr>
          <w:ilvl w:val="0"/>
          <w:numId w:val="1"/>
        </w:numPr>
        <w:ind w:left="720" w:hanging="210"/>
        <w:jc w:val="left"/>
      </w:pPr>
      <w:hyperlink r:id="rId8" w:tgtFrame="_blank" w:history="1">
        <w:r>
          <w:rPr>
            <w:color w:val="0000EE"/>
            <w:u w:val="single" w:color="0000EE"/>
          </w:rPr>
          <w:t>Alcohol support services</w:t>
        </w:r>
      </w:hyperlink>
    </w:p>
    <w:p>
      <w:pPr>
        <w:numPr>
          <w:ilvl w:val="0"/>
          <w:numId w:val="1"/>
        </w:numPr>
        <w:ind w:left="720" w:hanging="210"/>
        <w:jc w:val="left"/>
      </w:pPr>
      <w:hyperlink r:id="rId9" w:tgtFrame="_blank" w:history="1">
        <w:r>
          <w:rPr>
            <w:color w:val="0000EE"/>
            <w:u w:val="single" w:color="0000EE"/>
          </w:rPr>
          <w:t>Are you concerned about your drinking,</w:t>
        </w:r>
      </w:hyperlink>
      <w:r>
        <w:t xml:space="preserve"> and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hyperlink r:id="rId10" w:tgtFrame="_blank" w:history="1">
        <w:r>
          <w:rPr>
            <w:color w:val="0000EE"/>
            <w:u w:val="single" w:color="0000EE"/>
          </w:rPr>
          <w:t>Alcohol and cancer.</w:t>
        </w:r>
      </w:hyperlink>
    </w:p>
    <w:p>
      <w:pPr>
        <w:spacing w:before="240" w:after="240"/>
      </w:pPr>
      <w:r>
        <w:t>FARE CEO, Caterina Giorgi, said drinking less or stopping drinking alcohol is a popular New Year’s resolution, but it can be hard to know where to start.</w:t>
      </w:r>
    </w:p>
    <w:p>
      <w:pPr>
        <w:spacing w:before="240" w:after="240"/>
      </w:pPr>
      <w:r>
        <w:t>“Reducing the amount of alcohol you drink can deliver significant short and long-term health benefits, including improvements to your mood, energy, sleep, and concentration;”</w:t>
      </w:r>
    </w:p>
    <w:p>
      <w:pPr>
        <w:spacing w:before="240" w:after="240"/>
      </w:pPr>
      <w:r>
        <w:t>“Reducing your alcohol intake can also reduce your risk of chronic illness, such as cancer and other diseases.”</w:t>
      </w:r>
    </w:p>
    <w:p>
      <w:pPr>
        <w:spacing w:before="240" w:after="240"/>
      </w:pPr>
      <w:r>
        <w:t>If cutting back on alcohol is one of the changes you want to make this New Year, then there are a few tips that may help:</w:t>
      </w:r>
    </w:p>
    <w:p>
      <w:pPr>
        <w:numPr>
          <w:ilvl w:val="0"/>
          <w:numId w:val="2"/>
        </w:numPr>
        <w:spacing w:before="240"/>
        <w:ind w:left="720" w:hanging="210"/>
        <w:jc w:val="left"/>
      </w:pPr>
      <w:r>
        <w:rPr>
          <w:b/>
          <w:bCs/>
        </w:rPr>
        <w:t>Set a goal and make a plan -</w:t>
      </w:r>
      <w:r>
        <w:t> Making a plan will help you stay on track and measure the benefits of cutting back.  </w:t>
      </w:r>
    </w:p>
    <w:p>
      <w:pPr>
        <w:numPr>
          <w:ilvl w:val="0"/>
          <w:numId w:val="2"/>
        </w:numPr>
        <w:ind w:left="720" w:hanging="210"/>
        <w:jc w:val="left"/>
      </w:pPr>
      <w:r>
        <w:rPr>
          <w:b/>
          <w:bCs/>
        </w:rPr>
        <w:t>Know your triggers</w:t>
      </w:r>
      <w:r>
        <w:t> - Understanding why and when you drink more, can help you to avoid these situations.  </w:t>
      </w:r>
    </w:p>
    <w:p>
      <w:pPr>
        <w:numPr>
          <w:ilvl w:val="0"/>
          <w:numId w:val="2"/>
        </w:numPr>
        <w:ind w:left="720" w:hanging="210"/>
        <w:jc w:val="left"/>
      </w:pPr>
      <w:r>
        <w:rPr>
          <w:b/>
          <w:bCs/>
        </w:rPr>
        <w:t>Know your standard drinks and keep track of your alcohol intake -</w:t>
      </w:r>
      <w:r>
        <w:t> The Australian Alcohol Guidelines recommend having no more than 10 standard drinks a week and no more than four standard drinks on any one day. A standard drink may be less than you think. </w:t>
      </w:r>
    </w:p>
    <w:p>
      <w:pPr>
        <w:numPr>
          <w:ilvl w:val="0"/>
          <w:numId w:val="2"/>
        </w:numPr>
        <w:ind w:left="720" w:hanging="210"/>
        <w:jc w:val="left"/>
      </w:pPr>
      <w:r>
        <w:rPr>
          <w:b/>
          <w:bCs/>
        </w:rPr>
        <w:t>Introduce alcohol-free days -</w:t>
      </w:r>
      <w:r>
        <w:t> This can be a great way to reduce the amount that you drink.  </w:t>
      </w:r>
    </w:p>
    <w:p>
      <w:pPr>
        <w:numPr>
          <w:ilvl w:val="0"/>
          <w:numId w:val="2"/>
        </w:numPr>
        <w:spacing w:after="240"/>
        <w:ind w:left="720" w:hanging="210"/>
        <w:jc w:val="left"/>
      </w:pPr>
      <w:r>
        <w:rPr>
          <w:b/>
          <w:bCs/>
        </w:rPr>
        <w:t>Create a support network -</w:t>
      </w:r>
      <w:r>
        <w:t> This can include physical or online communities such as </w:t>
      </w:r>
      <w:hyperlink r:id="rId11" w:tgtFrame="_blank" w:history="1">
        <w:r>
          <w:rPr>
            <w:color w:val="0000EE"/>
            <w:u w:val="single" w:color="0000EE"/>
          </w:rPr>
          <w:t>Hello Sunday Morning</w:t>
        </w:r>
      </w:hyperlink>
      <w:r>
        <w:t> and </w:t>
      </w:r>
      <w:hyperlink r:id="rId12" w:tgtFrame="_blank" w:history="1">
        <w:r>
          <w:rPr>
            <w:color w:val="0000EE"/>
            <w:u w:val="single" w:color="0000EE"/>
          </w:rPr>
          <w:t>Sober in the Country</w:t>
        </w:r>
      </w:hyperlink>
      <w:r>
        <w:t> </w:t>
      </w:r>
    </w:p>
    <w:p>
      <w:pPr>
        <w:spacing w:before="240" w:after="240"/>
      </w:pPr>
      <w:r>
        <w:t>“It helps to make a plan and let others know about it. Planning alcohol-free activities or setting a weekly drinking limit and sharing these goals with your family and friends is a great way to help you stay on track,” Ms Giorgi said</w:t>
      </w:r>
    </w:p>
    <w:p>
      <w:pPr>
        <w:spacing w:before="240" w:after="240"/>
      </w:pPr>
      <w:r>
        <w:t>Ms Giorgi encouraged anyone concerned about their drinking to reach out to support services. </w:t>
      </w:r>
    </w:p>
    <w:p>
      <w:pPr>
        <w:spacing w:before="240" w:after="240"/>
      </w:pPr>
      <w:r>
        <w:t>“There are a range of online, phone, and face-to-face supports that people can reach out to if they are concerned about their alcohol use or that of someone in their lives,” Ms Giorgi said. </w:t>
      </w:r>
    </w:p>
    <w:p>
      <w:pPr>
        <w:spacing w:before="240" w:after="240"/>
      </w:pPr>
      <w:r>
        <w:t>Two of these services are Hello Sunday Morning (HSM) and Sober in the Country. CEO of HSM, Mr Andy Moore, encouraged people to seek support from others.</w:t>
      </w:r>
    </w:p>
    <w:p>
      <w:pPr>
        <w:spacing w:before="240" w:after="240"/>
      </w:pPr>
      <w:r>
        <w:t>“Cutting back on drinking is easier with a support network by your side,” Mr Moore said.</w:t>
      </w:r>
    </w:p>
    <w:p>
      <w:pPr>
        <w:spacing w:before="240" w:after="240"/>
      </w:pPr>
      <w:r>
        <w:t>“Whether you're taking a break or reducing your alcohol intake, an online support network like Daybreak can support you.”</w:t>
      </w:r>
    </w:p>
    <w:p>
      <w:pPr>
        <w:spacing w:before="240" w:after="240"/>
      </w:pPr>
      <w:r>
        <w:t>CEO and Founder of rural-focused charity Sober in the Country, Ms Shanna Whan, knows how difficult it can be to cut back on or stop drinking when isolated and in the bush.</w:t>
      </w:r>
    </w:p>
    <w:p>
      <w:pPr>
        <w:spacing w:before="240" w:after="240"/>
      </w:pPr>
      <w:r>
        <w:t>“Starting eight years ago as a conversation, Sober in the Country is now sharing its message that it’s ok to say no to alcohol - and we reach up to 100,000 people through our honest conversations,” Ms Whan said.</w:t>
      </w:r>
    </w:p>
    <w:p>
      <w:pPr>
        <w:spacing w:before="240" w:after="240"/>
      </w:pPr>
      <w:r>
        <w:t>“It is tremendously difficult to access support or services in the bush, so our Bush Tribe anonymous online support group is helpful for those cutting back or quitting.”</w:t>
      </w:r>
    </w:p>
    <w:p>
      <w:pPr>
        <w:spacing w:before="240" w:after="240"/>
      </w:pPr>
      <w:r>
        <w:t>If you need other support to reduce your drinking, you can contact the National Alcohol and Other Drug Hotline on 1800 250 015.</w:t>
      </w:r>
    </w:p>
    <w:p>
      <w:pPr>
        <w:spacing w:before="240" w:after="240"/>
      </w:pPr>
      <w:r>
        <w:t xml:space="preserve">For more support services, visit FARE’s website - </w:t>
      </w:r>
      <w:hyperlink r:id="rId4" w:history="1">
        <w:r>
          <w:rPr>
            <w:color w:val="0000EE"/>
            <w:u w:val="single" w:color="0000EE"/>
          </w:rPr>
          <w:t>https://fare.org.au/resources/library/</w:t>
        </w:r>
      </w:hyperlink>
    </w:p>
    <w:p>
      <w:hyperlink r:id="rId13" w:tgtFrame="_blank" w:history="1">
        <w:r>
          <w:rPr>
            <w:color w:val="0000EE"/>
            <w:u w:val="single" w:color="0000EE"/>
          </w:rPr>
          <w:t>view media release as pdf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ao_post_optimize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Array</w:t>
            </w:r>
          </w:p>
        </w:tc>
      </w:tr>
    </w:tbl>
    <w:p>
      <w:pPr>
        <w:rPr>
          <w:rFonts w:ascii="Times New Roman" w:eastAsia="Times New Roman" w:hAnsi="Times New Roman" w:cs="Times New Roman"/>
          <w:i w:val="0"/>
          <w:color w:val="auto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are.org.au/wp-content/uploads/FARE-Fact-Sheet-Alcohol-and-cancer.pdf" TargetMode="External" /><Relationship Id="rId11" Type="http://schemas.openxmlformats.org/officeDocument/2006/relationships/hyperlink" Target="https://hellosundaymorning.org/" TargetMode="External" /><Relationship Id="rId12" Type="http://schemas.openxmlformats.org/officeDocument/2006/relationships/hyperlink" Target="https://www.soberinthecountry.org/" TargetMode="External" /><Relationship Id="rId13" Type="http://schemas.openxmlformats.org/officeDocument/2006/relationships/hyperlink" Target="https://fare.org.au/wp-content/uploads/FINAL-Tips-to-reduce-your-alcohol-intake-this-New-Years.pdf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resources/library/" TargetMode="External" /><Relationship Id="rId5" Type="http://schemas.openxmlformats.org/officeDocument/2006/relationships/hyperlink" Target="https://fare.org.au/wp-content/uploads/FARE-Fact-Sheet-Cutting-back-on-alcohol.pdf" TargetMode="External" /><Relationship Id="rId6" Type="http://schemas.openxmlformats.org/officeDocument/2006/relationships/hyperlink" Target="https://fare.org.au/wp-content/uploads/FARE-Fact-Sheet-Keeping-track-of-standard-drinks.pdf" TargetMode="External" /><Relationship Id="rId7" Type="http://schemas.openxmlformats.org/officeDocument/2006/relationships/hyperlink" Target="https://fare.org.au/wp-content/uploads/FARE-Fact-Sheet-Alcohol-guidelines.pdf" TargetMode="External" /><Relationship Id="rId8" Type="http://schemas.openxmlformats.org/officeDocument/2006/relationships/hyperlink" Target="https://fare.org.au/wp-content/uploads/FARE-Fact-Sheet-Alcohol-support-services.pdf" TargetMode="External" /><Relationship Id="rId9" Type="http://schemas.openxmlformats.org/officeDocument/2006/relationships/hyperlink" Target="https://fare.org.au/wp-content/uploads/FARE-Fact-Sheet-Are-you-concerned-about-your-drinking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to reduce your alcohol intake this New Years</dc:title>
  <cp:revision>0</cp:revision>
</cp:coreProperties>
</file>