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  <w:hyperlink r:id="rId4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  <w:color w:val="0000EE"/>
            <w:u w:color="0000EE"/>
          </w:rPr>
          <w:t>Alcohol &amp; your health</w:t>
        </w:r>
      </w:hyperlink>
      <w:hyperlink r:id="rId6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  <w:color w:val="0000EE"/>
            <w:u w:color="0000EE"/>
          </w:rPr>
          <w:t>Reducing your risk</w:t>
        </w:r>
      </w:hyperlink>
      <w:hyperlink r:id="rId8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9" w:history="1"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  <w:color w:val="0000EE"/>
            <w:u w:color="0000EE"/>
          </w:rPr>
          <w:t>Cutting back</w:t>
        </w:r>
      </w:hyperlink>
      <w:hyperlink r:id="rId10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11" w:history="1"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  <w:color w:val="0000EE"/>
            <w:u w:color="0000EE"/>
          </w:rPr>
          <w:t>Getting help</w:t>
        </w:r>
      </w:hyperlink>
      <w:hyperlink r:id="rId12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13" w:history="1"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  <w:color w:val="0000EE"/>
            <w:u w:color="0000EE"/>
          </w:rPr>
          <w:t>Supporting someone</w:t>
        </w:r>
      </w:hyperlink>
    </w:p>
    <w:p>
      <w:pPr>
        <w:numPr>
          <w:ilvl w:val="0"/>
          <w:numId w:val="1"/>
        </w:numPr>
        <w:spacing w:before="240" w:after="240"/>
        <w:ind w:left="720" w:hanging="210"/>
        <w:jc w:val="left"/>
      </w:pPr>
      <w:hyperlink r:id="rId14" w:history="1">
        <w:r>
          <w:rPr>
            <w:rStyle w:val="Hyperlink"/>
            <w:color w:val="0000EE"/>
            <w:u w:color="0000EE"/>
          </w:rPr>
          <w:t xml:space="preserve">Alcohol and your health </w:t>
        </w:r>
      </w:hyperlink>
    </w:p>
    <w:p>
      <w:pPr>
        <w:numPr>
          <w:ilvl w:val="0"/>
          <w:numId w:val="2"/>
        </w:numPr>
        <w:spacing w:before="240" w:after="240"/>
        <w:ind w:left="720" w:hanging="210"/>
        <w:jc w:val="left"/>
      </w:pPr>
      <w:hyperlink r:id="rId15" w:history="1">
        <w:r>
          <w:rPr>
            <w:rStyle w:val="Hyperlink"/>
            <w:color w:val="0000EE"/>
            <w:u w:color="0000EE"/>
          </w:rPr>
          <w:t xml:space="preserve">Reducing your risk </w:t>
        </w:r>
      </w:hyperlink>
    </w:p>
    <w:p>
      <w:pPr>
        <w:numPr>
          <w:ilvl w:val="0"/>
          <w:numId w:val="3"/>
        </w:numPr>
        <w:spacing w:before="240" w:after="240"/>
        <w:ind w:left="720" w:hanging="210"/>
        <w:jc w:val="left"/>
      </w:pPr>
      <w:hyperlink r:id="rId16" w:history="1">
        <w:r>
          <w:rPr>
            <w:rStyle w:val="Hyperlink"/>
            <w:color w:val="0000EE"/>
            <w:u w:color="0000EE"/>
          </w:rPr>
          <w:t xml:space="preserve">Cutting back </w:t>
        </w:r>
      </w:hyperlink>
    </w:p>
    <w:p>
      <w:pPr>
        <w:numPr>
          <w:ilvl w:val="0"/>
          <w:numId w:val="4"/>
        </w:numPr>
        <w:spacing w:before="240" w:after="240"/>
        <w:ind w:left="720" w:hanging="210"/>
        <w:jc w:val="left"/>
      </w:pPr>
      <w:hyperlink r:id="rId17" w:history="1">
        <w:r>
          <w:rPr>
            <w:rStyle w:val="Hyperlink"/>
            <w:color w:val="0000EE"/>
            <w:u w:color="0000EE"/>
          </w:rPr>
          <w:t xml:space="preserve">Supporting someone </w:t>
        </w:r>
      </w:hyperlink>
    </w:p>
    <w:p>
      <w:pPr>
        <w:numPr>
          <w:ilvl w:val="0"/>
          <w:numId w:val="5"/>
        </w:numPr>
        <w:spacing w:before="240" w:after="240"/>
        <w:ind w:left="720" w:hanging="210"/>
        <w:jc w:val="left"/>
      </w:pPr>
      <w:hyperlink r:id="rId18" w:history="1">
        <w:r>
          <w:rPr>
            <w:rStyle w:val="Hyperlink"/>
            <w:color w:val="0000EE"/>
            <w:u w:color="0000EE"/>
          </w:rPr>
          <w:t xml:space="preserve">Getting help </w:t>
        </w:r>
      </w:hyperlink>
    </w:p>
    <w:p>
      <w:pPr>
        <w:numPr>
          <w:ilvl w:val="0"/>
          <w:numId w:val="6"/>
        </w:numPr>
        <w:spacing w:before="240" w:after="240"/>
        <w:ind w:left="720" w:hanging="210"/>
        <w:jc w:val="left"/>
      </w:pPr>
      <w:hyperlink r:id="rId19" w:history="1">
        <w:r>
          <w:rPr>
            <w:rStyle w:val="Hyperlink"/>
            <w:color w:val="0000EE"/>
            <w:u w:color="0000EE"/>
          </w:rPr>
          <w:t xml:space="preserve">Resource library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Get the facts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Take steps for your health and wellbeing</w:t>
      </w:r>
    </w:p>
    <w:p>
      <w:pPr>
        <w:spacing w:before="240" w:after="240"/>
      </w:pPr>
      <w:r>
        <w:t>Drinking less, or not at all, is a positive health decision you can make. It can benefit your body and mind in many ways.  </w:t>
      </w:r>
    </w:p>
    <w:p>
      <w:pPr>
        <w:spacing w:before="240" w:after="240"/>
      </w:pPr>
      <w:r>
        <w:t>Cutting back or cutting out alcohol reduces your risk of long-term health problems such as cancer, heart disease and stroke.</w:t>
      </w:r>
      <w:r>
        <w:fldChar w:fldCharType="begin"/>
      </w:r>
      <w:r>
        <w:instrText xml:space="preserve"> HYPERLINK "https://fare.org.au/resources/alcohol-health-impacts/alcohol-and-body/"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Your body </w:t>
      </w:r>
      <w:r>
        <w:rPr>
          <w:rStyle w:val="Hyperlink"/>
          <w:color w:val="0000EE"/>
          <w:u w:color="0000EE"/>
        </w:rPr>
        <w:fldChar w:fldCharType="end"/>
      </w:r>
      <w:hyperlink r:id="rId20" w:history="1">
        <w:r>
          <w:rPr>
            <w:rStyle w:val="Hyperlink"/>
            <w:color w:val="0000EE"/>
            <w:u w:color="0000EE"/>
          </w:rPr>
          <w:t xml:space="preserve">Cancer </w:t>
        </w:r>
      </w:hyperlink>
      <w:hyperlink r:id="rId21" w:history="1">
        <w:r>
          <w:rPr>
            <w:rStyle w:val="Hyperlink"/>
            <w:color w:val="0000EE"/>
            <w:u w:color="0000EE"/>
          </w:rPr>
          <w:t xml:space="preserve">Mental Health </w:t>
        </w:r>
      </w:hyperlink>
      <w:hyperlink r:id="rId22" w:history="1">
        <w:r>
          <w:rPr>
            <w:rStyle w:val="Hyperlink"/>
            <w:color w:val="0000EE"/>
            <w:u w:color="0000EE"/>
          </w:rPr>
          <w:t xml:space="preserve">Pregnancy </w:t>
        </w:r>
      </w:hyperlink>
      <w:hyperlink r:id="rId23" w:history="1">
        <w:r>
          <w:rPr>
            <w:rStyle w:val="Hyperlink"/>
            <w:color w:val="0000EE"/>
            <w:u w:color="0000EE"/>
          </w:rPr>
          <w:t xml:space="preserve">Breastfeeding </w:t>
        </w:r>
      </w:hyperlink>
      <w:hyperlink r:id="rId24" w:history="1">
        <w:r>
          <w:rPr>
            <w:rStyle w:val="Hyperlink"/>
            <w:color w:val="0000EE"/>
            <w:u w:color="0000EE"/>
          </w:rPr>
          <w:t xml:space="preserve">Fetal Alcohol Spectrum Disorder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Make a change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"https://fare.org.au/resources/reducing-your-risk/australian-alcohol-guidelines/"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Australian Alcohol Guidelines </w:t>
      </w:r>
      <w:r>
        <w:rPr>
          <w:rStyle w:val="Hyperlink"/>
          <w:color w:val="0000EE"/>
          <w:u w:color="0000EE"/>
        </w:rPr>
        <w:fldChar w:fldCharType="end"/>
      </w:r>
      <w:hyperlink r:id="rId25" w:anchor="calculator" w:history="1">
        <w:r>
          <w:rPr>
            <w:rStyle w:val="Hyperlink"/>
            <w:color w:val="0000EE"/>
            <w:u w:color="0000EE"/>
          </w:rPr>
          <w:t xml:space="preserve">Standard Drink Calculator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Reducing your risk</w:t>
      </w:r>
    </w:p>
    <w:p>
      <w:pPr>
        <w:spacing w:before="240" w:after="240"/>
      </w:pPr>
      <w:r>
        <w:t>Making even small changes to your drinking patterns can help reduce the risk of developing a range of alcohol-caused illnesses and conditions.</w:t>
      </w:r>
      <w:r>
        <w:fldChar w:fldCharType="begin"/>
      </w:r>
      <w:r>
        <w:instrText xml:space="preserve"> HYPERLINK "https://fare.org.au/resources/reducing-your-risk/"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Cutting back</w:t>
      </w:r>
    </w:p>
    <w:p>
      <w:pPr>
        <w:spacing w:before="240" w:after="240"/>
      </w:pPr>
      <w:r>
        <w:t>Cutting back on the amount of alcohol you drink, or stopping entirely, can benefit both your body and mind.</w:t>
      </w:r>
      <w:r>
        <w:fldChar w:fldCharType="begin"/>
      </w:r>
      <w:r>
        <w:instrText xml:space="preserve"> HYPERLINK "https://fare.org.au/resources/cutting-back-alcohol/"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  <w:r>
        <w:rPr>
          <w:strike w:val="0"/>
          <w:u w:val="none"/>
        </w:rPr>
        <w:drawing>
          <wp:inline>
            <wp:extent cx="4876800" cy="487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27" w:tgtFrame="_blank" w:history="1">
        <w:r>
          <w:rPr>
            <w:rStyle w:val="Hyperlink"/>
            <w:color w:val="0000EE"/>
            <w:u w:color="0000EE"/>
          </w:rPr>
          <w:t>healthdirect.gov.au</w:t>
        </w:r>
      </w:hyperlink>
      <w:r>
        <w:t xml:space="preserve">. To find a local psychologist, visit </w:t>
      </w:r>
      <w:hyperlink r:id="rId28" w:tgtFrame="_blank" w:history="1">
        <w:r>
          <w:rPr>
            <w:rStyle w:val="Hyperlink"/>
            <w:color w:val="0000EE"/>
            <w:u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resources/alcohol-support-services/" TargetMode="External" /><Relationship Id="rId11" Type="http://schemas.openxmlformats.org/officeDocument/2006/relationships/hyperlink" Target="https://fare.org.au/resources/alcohol-support-services/" TargetMode="External" /><Relationship Id="rId12" Type="http://schemas.openxmlformats.org/officeDocument/2006/relationships/hyperlink" Target="https://fare.org.au/resources/supporting-someone-alcohol-use/" TargetMode="External" /><Relationship Id="rId13" Type="http://schemas.openxmlformats.org/officeDocument/2006/relationships/hyperlink" Target="https://fare.org.au/resources/supporting-someone-alcohol-use/" TargetMode="External" /><Relationship Id="rId14" Type="http://schemas.openxmlformats.org/officeDocument/2006/relationships/hyperlink" Target="https://fare.org.au/resources/alcohol-health-impacts/" TargetMode="External" /><Relationship Id="rId15" Type="http://schemas.openxmlformats.org/officeDocument/2006/relationships/hyperlink" Target="https://fare.org.au/resources/reducing-your-risk/" TargetMode="External" /><Relationship Id="rId16" Type="http://schemas.openxmlformats.org/officeDocument/2006/relationships/hyperlink" Target="https://fare.org.au/resources/cutting-back-alcohol/" TargetMode="External" /><Relationship Id="rId17" Type="http://schemas.openxmlformats.org/officeDocument/2006/relationships/hyperlink" Target="https://fare.org.au/resources/supporting-someone-alcohol-use/" TargetMode="External" /><Relationship Id="rId18" Type="http://schemas.openxmlformats.org/officeDocument/2006/relationships/hyperlink" Target="https://fare.org.au/resources/alcohol-support-services/" TargetMode="External" /><Relationship Id="rId19" Type="http://schemas.openxmlformats.org/officeDocument/2006/relationships/hyperlink" Target="https://fare.org.au/resources/alcohol-resource-library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fare.org.au/resources/alcohol-health-impacts/alcohol-and-cancer/" TargetMode="External" /><Relationship Id="rId21" Type="http://schemas.openxmlformats.org/officeDocument/2006/relationships/hyperlink" Target="https://fare.org.au/resources/alcohol-health-impacts/alcohol-mental-health/" TargetMode="External" /><Relationship Id="rId22" Type="http://schemas.openxmlformats.org/officeDocument/2006/relationships/hyperlink" Target="https://fare.org.au/resources/alcohol-health-impacts/alcohol-and-pregnancy/" TargetMode="External" /><Relationship Id="rId23" Type="http://schemas.openxmlformats.org/officeDocument/2006/relationships/hyperlink" Target="https://fare.org.au/resources/alcohol-health-impacts/alcohol-and-breastfeeding/" TargetMode="External" /><Relationship Id="rId24" Type="http://schemas.openxmlformats.org/officeDocument/2006/relationships/hyperlink" Target="https://fare.org.au/resources/alcohol-health-impacts/fasd-fetal-alcohol-spectrum-disorder/" TargetMode="External" /><Relationship Id="rId25" Type="http://schemas.openxmlformats.org/officeDocument/2006/relationships/hyperlink" Target="https://fare.org.au/resources/reducing-your-risk/standard-drink-alcohol/" TargetMode="External" /><Relationship Id="rId26" Type="http://schemas.openxmlformats.org/officeDocument/2006/relationships/image" Target="media/image1.png" /><Relationship Id="rId27" Type="http://schemas.openxmlformats.org/officeDocument/2006/relationships/hyperlink" Target="http://healthdirect.gov.au" TargetMode="External" /><Relationship Id="rId28" Type="http://schemas.openxmlformats.org/officeDocument/2006/relationships/hyperlink" Target="http://psychology.org.au/find-a-psychologist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https://fare.org.au/resources/alcohol-health-impacts/" TargetMode="External" /><Relationship Id="rId5" Type="http://schemas.openxmlformats.org/officeDocument/2006/relationships/hyperlink" Target="https://fare.org.au/resources/alcohol-health-impacts/" TargetMode="External" /><Relationship Id="rId6" Type="http://schemas.openxmlformats.org/officeDocument/2006/relationships/hyperlink" Target="https://fare.org.au/resources/reducing-your-risk/" TargetMode="External" /><Relationship Id="rId7" Type="http://schemas.openxmlformats.org/officeDocument/2006/relationships/hyperlink" Target="https://fare.org.au/resources/reducing-your-risk/" TargetMode="External" /><Relationship Id="rId8" Type="http://schemas.openxmlformats.org/officeDocument/2006/relationships/hyperlink" Target="https://fare.org.au/resources/cutting-back-alcohol/" TargetMode="External" /><Relationship Id="rId9" Type="http://schemas.openxmlformats.org/officeDocument/2006/relationships/hyperlink" Target="https://fare.org.au/resources/cutting-back-alcoho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and support</dc:title>
  <cp:revision>0</cp:revision>
</cp:coreProperties>
</file>