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0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'You're not alone': How a decision to cut out alcohol supported Jo's mental health</w:t>
      </w:r>
    </w:p>
    <w:p>
      <w:pPr>
        <w:spacing w:before="240" w:after="240"/>
      </w:pPr>
      <w:r>
        <w:rPr>
          <w:b/>
          <w:bCs/>
          <w:i/>
          <w:iCs/>
        </w:rPr>
        <w:t>Content warning: this story contains references to death, mental ill health, and alcohol use.</w:t>
      </w:r>
    </w:p>
    <w:p>
      <w:pPr>
        <w:spacing w:before="240" w:after="240"/>
      </w:pPr>
      <w:r>
        <w:rPr>
          <w:b/>
          <w:bCs/>
          <w:i/>
          <w:iCs/>
        </w:rPr>
        <w:t xml:space="preserve">If you need support, there is help available 24/7. You can contact </w:t>
      </w:r>
      <w:hyperlink r:id="rId4" w:history="1">
        <w:r>
          <w:rPr>
            <w:b/>
            <w:bCs/>
            <w:i/>
            <w:iCs/>
            <w:color w:val="0000EE"/>
            <w:u w:val="single" w:color="0000EE"/>
          </w:rPr>
          <w:t>Lifeline</w:t>
        </w:r>
      </w:hyperlink>
      <w:r>
        <w:rPr>
          <w:b/>
          <w:bCs/>
          <w:i/>
          <w:iCs/>
        </w:rPr>
        <w:t xml:space="preserve"> at 13 11 14 or </w:t>
      </w:r>
      <w:hyperlink r:id="rId5" w:history="1">
        <w:r>
          <w:rPr>
            <w:b/>
            <w:bCs/>
            <w:i/>
            <w:iCs/>
            <w:color w:val="0000EE"/>
            <w:u w:val="single" w:color="0000EE"/>
          </w:rPr>
          <w:t>13YARN</w:t>
        </w:r>
      </w:hyperlink>
      <w:r>
        <w:rPr>
          <w:b/>
          <w:bCs/>
          <w:i/>
          <w:iCs/>
        </w:rPr>
        <w:t xml:space="preserve"> at 13 92 76.</w:t>
      </w:r>
    </w:p>
    <w:p>
      <w:pPr>
        <w:spacing w:before="240" w:after="240"/>
      </w:pPr>
      <w:r>
        <w:t>My name is Jo, and I’m part of the amazing FARE team.  </w:t>
      </w:r>
    </w:p>
    <w:p>
      <w:pPr>
        <w:spacing w:before="240" w:after="240"/>
      </w:pPr>
      <w:r>
        <w:t xml:space="preserve">In the spirit of </w:t>
      </w:r>
      <w:hyperlink r:id="rId6" w:history="1">
        <w:r>
          <w:rPr>
            <w:color w:val="0000EE"/>
            <w:u w:val="single" w:color="0000EE"/>
          </w:rPr>
          <w:t>Mental Health Month</w:t>
        </w:r>
      </w:hyperlink>
      <w:r>
        <w:t>, I wanted to share a bit about my personal experience with alcohol and mental health. </w:t>
      </w:r>
    </w:p>
    <w:p>
      <w:pPr>
        <w:spacing w:before="240" w:after="240"/>
      </w:pPr>
      <w:r>
        <w:t>About two years ago I stopped drinking alcohol.  </w:t>
      </w:r>
    </w:p>
    <w:p>
      <w:pPr>
        <w:spacing w:before="240" w:after="240"/>
      </w:pPr>
      <w:r>
        <w:t>I’m very fortunate to have never been severely impacted by alcohol harm.  </w:t>
      </w:r>
    </w:p>
    <w:p>
      <w:pPr>
        <w:spacing w:before="240" w:after="240"/>
      </w:pPr>
      <w:r>
        <w:t>I’ve never been alcohol dependent, or needed alcohol to get by in social situations.  </w:t>
      </w:r>
    </w:p>
    <w:p>
      <w:pPr>
        <w:spacing w:before="240" w:after="240"/>
      </w:pPr>
      <w:r>
        <w:t>I stopped drinking because my mental and physical health was not great, and alcohol wasn’t helping. </w:t>
      </w:r>
    </w:p>
    <w:p>
      <w:pPr>
        <w:spacing w:before="240" w:after="240"/>
      </w:pPr>
      <w:r>
        <w:t>There were many people who were doing it tough at this time, and I was fortunate to have a secure home and job and the support of my friends and family, which many people do not have.</w:t>
      </w:r>
    </w:p>
    <w:p>
      <w:pPr>
        <w:spacing w:before="240" w:after="240"/>
      </w:pPr>
      <w:r>
        <w:t>Like many Australians, my husband and I juggled work and parenting responsibilities during the COVID-19 lockdowns.  </w:t>
      </w:r>
    </w:p>
    <w:p>
      <w:pPr>
        <w:spacing w:before="240" w:after="240"/>
      </w:pPr>
      <w:r>
        <w:t>We poured our energy into establishing a new routine inside the four walls of our small Canberra apartment with our bubbly then-</w:t>
      </w:r>
      <w:r>
        <w:rPr>
          <w:strike/>
        </w:rPr>
        <w:t xml:space="preserve"> </w:t>
      </w:r>
      <w:r>
        <w:t>six-year-old.  </w:t>
      </w:r>
    </w:p>
    <w:p>
      <w:pPr>
        <w:spacing w:before="240" w:after="240"/>
      </w:pPr>
      <w:r>
        <w:t>My husband couldn’t work much during this time, so he took charge of helping our son with his online schooling and homework, and looking after meals and household chores. </w:t>
      </w:r>
    </w:p>
    <w:p>
      <w:pPr>
        <w:spacing w:before="240" w:after="240"/>
      </w:pPr>
      <w:r>
        <w:t>I set up my new “office space” in our bedroom, and learned very quickly how to best work with my team and colleagues in a remote environment.  </w:t>
      </w:r>
    </w:p>
    <w:p>
      <w:pPr>
        <w:spacing w:before="240" w:after="240"/>
      </w:pPr>
      <w:r>
        <w:t>My husband, son and I tried to stay focused on all the positive aspects of being together 24/7 and did all we could to prevent one of us from contracting or spreading COVID-19. </w:t>
      </w:r>
    </w:p>
    <w:p>
      <w:pPr>
        <w:spacing w:before="240" w:after="240"/>
      </w:pPr>
      <w:r>
        <w:t>Another aspect of my daily life at this time was the responsibility of being the primary carer for my dad, who was terminally ill with cancer, and was rapidly deteriorating. </w:t>
      </w:r>
    </w:p>
    <w:p>
      <w:pPr>
        <w:spacing w:before="240"/>
        <w:ind w:left="600" w:right="600"/>
      </w:pPr>
      <w:r>
        <w:rPr>
          <w:strike w:val="0"/>
          <w:u w:val="none"/>
        </w:rPr>
        <w:drawing>
          <wp:inline>
            <wp:extent cx="5943600" cy="4457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40"/>
        <w:ind w:left="600" w:right="600"/>
      </w:pPr>
      <w:r>
        <w:t>Jo and her father.</w:t>
      </w:r>
    </w:p>
    <w:p>
      <w:pPr>
        <w:spacing w:before="240" w:after="240"/>
      </w:pPr>
      <w:r>
        <w:t>Caring for him was made more difficult by the travel restrictions which meant my family members who lived interstate often weren't able to be with us.</w:t>
      </w:r>
    </w:p>
    <w:p>
      <w:pPr>
        <w:spacing w:before="240" w:after="240"/>
      </w:pPr>
      <w:r>
        <w:t>He was given an estimated life expectancy of 5-8 years, but sadly passed away within 12 months of his diagnosis. </w:t>
      </w:r>
    </w:p>
    <w:p>
      <w:pPr>
        <w:spacing w:before="240" w:after="240"/>
      </w:pPr>
      <w:r>
        <w:t>After dad died, I continued to process my grief and the physical and emotional strain of caring for him while cancer took over his body and mind. I had been in fight or flight mode for about 18 months, and this took its toll. </w:t>
      </w:r>
    </w:p>
    <w:p>
      <w:pPr>
        <w:spacing w:before="240" w:after="240"/>
      </w:pPr>
      <w:r>
        <w:t>I pride myself on being fairly resilient, capable and confident in most scenarios – but this situation was one I hadn’t experienced before, and I was struggling. </w:t>
      </w:r>
    </w:p>
    <w:p>
      <w:pPr>
        <w:spacing w:before="240" w:after="240"/>
      </w:pPr>
      <w:r>
        <w:t>I had to do everything I could to help my healing and support my mental and physical health – and alcohol wasn’t helping.  </w:t>
      </w:r>
    </w:p>
    <w:p>
      <w:pPr>
        <w:spacing w:before="240" w:after="240"/>
      </w:pPr>
      <w:r>
        <w:t>Through my work with FARE over nearly 10 years, I learned the ins and outs of how alcohol has a negative impact on our physical and mental health. </w:t>
      </w:r>
    </w:p>
    <w:p>
      <w:pPr>
        <w:spacing w:before="240" w:after="240"/>
      </w:pPr>
      <w:r>
        <w:t>So, I decided to cut it from my life.  </w:t>
      </w:r>
    </w:p>
    <w:p>
      <w:pPr>
        <w:spacing w:before="240" w:after="240"/>
      </w:pPr>
      <w:r>
        <w:t>For me, it was a relatively small change, but it felt good knowing I could do something to help myself. </w:t>
      </w:r>
    </w:p>
    <w:p>
      <w:pPr>
        <w:spacing w:before="240" w:after="240"/>
      </w:pPr>
      <w:r>
        <w:t>I also sought support from a GP and psychologist, as well as shared how I was going with close friends and family.  </w:t>
      </w:r>
    </w:p>
    <w:p>
      <w:pPr>
        <w:spacing w:before="240" w:after="240"/>
      </w:pPr>
      <w:r>
        <w:t>I established a more regular, gentle exercise routine and mindfulness practice, and limited my social media use. </w:t>
      </w:r>
    </w:p>
    <w:p>
      <w:pPr>
        <w:spacing w:before="240" w:after="240"/>
      </w:pPr>
      <w:r>
        <w:t>For some people, cutting back or cutting out alcohol is a straightforward process, and for others it’s incredibly tough.  </w:t>
      </w:r>
    </w:p>
    <w:p>
      <w:pPr>
        <w:spacing w:before="240" w:after="240"/>
      </w:pPr>
      <w:r>
        <w:t>If you’re worried about your alcohol use or someone else’s, it’s important to know you’re not alone. </w:t>
      </w:r>
    </w:p>
    <w:p>
      <w:pPr>
        <w:spacing w:before="240" w:after="240"/>
      </w:pPr>
      <w:r>
        <w:t xml:space="preserve">FARE is one of many organisations that is here to help – we have accurate and </w:t>
      </w:r>
      <w:hyperlink r:id="rId8" w:history="1">
        <w:r>
          <w:rPr>
            <w:color w:val="0000EE"/>
            <w:u w:val="single" w:color="0000EE"/>
          </w:rPr>
          <w:t>evidence-based information and resources</w:t>
        </w:r>
      </w:hyperlink>
      <w:r>
        <w:t xml:space="preserve"> about alcohol, and links to help you get support if you need it.  </w:t>
      </w:r>
    </w:p>
    <w:p>
      <w:hyperlink r:id="rId8" w:tgtFrame="_blank" w:history="1">
        <w:r>
          <w:rPr>
            <w:color w:val="0000EE"/>
            <w:u w:val="single" w:color="0000EE"/>
          </w:rPr>
          <w:t>FARE'S HEALTH RESOURCES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lifeline.org.au/" TargetMode="External" /><Relationship Id="rId5" Type="http://schemas.openxmlformats.org/officeDocument/2006/relationships/hyperlink" Target="https://www.13yarn.org.au/" TargetMode="External" /><Relationship Id="rId6" Type="http://schemas.openxmlformats.org/officeDocument/2006/relationships/hyperlink" Target="https://www.un.org/en/healthy-workforce/files/WMHMCalendar.pdf" TargetMode="External" /><Relationship Id="rId7" Type="http://schemas.openxmlformats.org/officeDocument/2006/relationships/image" Target="media/image1.jpeg" /><Relationship Id="rId8" Type="http://schemas.openxmlformats.org/officeDocument/2006/relationships/hyperlink" Target="https://fare.org.au/resources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'You're not alone': How a decision to cut out alcohol supported Jo's mental health</dc:title>
  <cp:revision>0</cp:revision>
</cp:coreProperties>
</file>