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PP Footer 2021</w:t>
      </w:r>
    </w:p>
    <w:p>
      <w:pPr>
        <w:rPr>
          <w:b/>
          <w:bCs/>
        </w:rPr>
      </w:pPr>
      <w:r>
        <w:rPr>
          <w:b/>
          <w:bCs/>
        </w:rPr>
        <w:t xml:space="preserve">FARE acknowledges the Traditional Owners and Custodians of the lands and waters on which we operate throughout Australia. </w:t>
      </w:r>
      <w:r>
        <w:rPr>
          <w:b/>
          <w:bCs/>
        </w:rPr>
        <w:t>We pay our respects to Elders past, present and emerging and</w:t>
      </w:r>
      <w:r>
        <w:rPr>
          <w:b/>
          <w:bCs/>
        </w:rPr>
        <w:t xml:space="preserve"> remind people that we are on Aboriginal and Torres Strait Islander land.</w:t>
      </w:r>
      <w:r>
        <w:t xml:space="preserve"> </w:t>
      </w:r>
      <w:hyperlink r:id="rId4" w:tgtFrame="_blank" w:history="1">
        <w:r>
          <w:rPr>
            <w:strike w:val="0"/>
            <w:color w:val="0000EE"/>
            <w:u w:val="none" w:color="0000EE"/>
          </w:rPr>
          <w:drawing>
            <wp:inline>
              <wp:extent cx="4695825" cy="29527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295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tgtFrame="_blank" w:history="1">
        <w:r>
          <w:rPr>
            <w:strike w:val="0"/>
            <w:color w:val="0000EE"/>
            <w:u w:val="none" w:color="0000EE"/>
          </w:rPr>
          <w:drawing>
            <wp:inline>
              <wp:extent cx="4695825" cy="29527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295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spacing w:before="240" w:after="240"/>
      </w:pPr>
      <w:r>
        <w:t xml:space="preserve">©2021 </w:t>
      </w:r>
      <w:hyperlink r:id="rId6" w:tgtFrame="_blank" w:history="1">
        <w:r>
          <w:rPr>
            <w:color w:val="FFFFFF"/>
            <w:u w:val="single" w:color="FFFFFF"/>
          </w:rPr>
          <w:t>Foundation for Alcohol Research &amp; Education</w:t>
        </w:r>
      </w:hyperlink>
      <w:r>
        <w:t xml:space="preserve"> | PO Box 19 Deakin ACT 2600 | ABN 91 096 854 385 | </w:t>
      </w:r>
      <w:hyperlink r:id="rId8" w:tgtFrame="_blank" w:history="1">
        <w:r>
          <w:rPr>
            <w:color w:val="FFFFFF"/>
            <w:u w:val="single" w:color="FFFFFF"/>
          </w:rPr>
          <w:t>Privacy</w:t>
        </w:r>
      </w:hyperlink>
      <w:r>
        <w:t xml:space="preserve"> | </w:t>
      </w:r>
      <w:hyperlink r:id="rId9" w:tgtFrame="_blank" w:history="1">
        <w:r>
          <w:rPr>
            <w:color w:val="FFFFFF"/>
            <w:u w:val="single" w:color="FFFFFF"/>
          </w:rPr>
          <w:t>T&amp;C</w:t>
        </w:r>
      </w:hyperlink>
      <w:r>
        <w:rPr>
          <w:color w:val="FFFFFF"/>
          <w:u w:val="single" w:color="FFFFFF"/>
        </w:rPr>
        <w:fldChar w:fldCharType="begin"/>
      </w:r>
      <w:r>
        <w:rPr>
          <w:color w:val="FFFFFF"/>
          <w:u w:val="single" w:color="FFFFFF"/>
        </w:rPr>
        <w:instrText xml:space="preserve"> HYPERLINK "https://www.facebook.com/PregnantPauseAU/" \t "_blank" </w:instrText>
      </w:r>
      <w:r>
        <w:rPr>
          <w:color w:val="FFFFFF"/>
          <w:u w:val="single" w:color="FFFFFF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Facebook </w:t>
      </w:r>
      <w:r>
        <w:rPr>
          <w:color w:val="0000EE"/>
          <w:u w:val="single" w:color="0000EE"/>
        </w:rPr>
        <w:fldChar w:fldCharType="end"/>
      </w:r>
      <w:hyperlink r:id="rId10" w:tgtFrame="_blank" w:history="1">
        <w:r>
          <w:rPr>
            <w:color w:val="0000EE"/>
            <w:u w:val="single" w:color="0000EE"/>
          </w:rPr>
          <w:t xml:space="preserve">Twitter </w:t>
        </w:r>
      </w:hyperlink>
      <w:hyperlink r:id="rId11" w:tgtFrame="_blank" w:history="1">
        <w:r>
          <w:rPr>
            <w:color w:val="0000EE"/>
            <w:u w:val="single" w:color="0000EE"/>
          </w:rPr>
          <w:t xml:space="preserve">Instagram </w:t>
        </w:r>
      </w:hyperlink>
      <w:hyperlink r:id="rId12" w:tgtFrame="_blank" w:history="1">
        <w:r>
          <w:rPr>
            <w:color w:val="0000EE"/>
            <w:u w:val="single" w:color="0000EE"/>
          </w:rPr>
          <w:t xml:space="preserve">Envelope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witter.com/PregnantPauseAU/" TargetMode="External" /><Relationship Id="rId11" Type="http://schemas.openxmlformats.org/officeDocument/2006/relationships/hyperlink" Target="https://www.instagram.com/pregnantpauseau/" TargetMode="External" /><Relationship Id="rId12" Type="http://schemas.openxmlformats.org/officeDocument/2006/relationships/hyperlink" Target="mailto:hello@pregnantpause.com.a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ealth.act.gov.au/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" TargetMode="External" /><Relationship Id="rId7" Type="http://schemas.openxmlformats.org/officeDocument/2006/relationships/image" Target="media/image2.png" /><Relationship Id="rId8" Type="http://schemas.openxmlformats.org/officeDocument/2006/relationships/hyperlink" Target="https://www.pregnantpause.com.au/privacy/" TargetMode="External" /><Relationship Id="rId9" Type="http://schemas.openxmlformats.org/officeDocument/2006/relationships/hyperlink" Target="https://www.pregnantpause.com.au/tc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Footer 2021</dc:title>
  <cp:revision>0</cp:revision>
</cp:coreProperties>
</file>