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Launching Voices of Change</w:t>
      </w:r>
    </w:p>
    <w:p>
      <w:pPr>
        <w:spacing w:before="240" w:after="240"/>
      </w:pPr>
      <w:r>
        <w:t>Who doesn’t like an inspiring story? </w:t>
      </w:r>
    </w:p>
    <w:p>
      <w:pPr>
        <w:spacing w:before="240" w:after="240"/>
      </w:pPr>
      <w:r>
        <w:t>Whether it’s a thought-provoking magazine article, a powerful TV documentary, or a heartfelt social media reel, stories have the power to move people and start honest conversations about the issues that our communities face. </w:t>
      </w:r>
    </w:p>
    <w:p>
      <w:pPr>
        <w:spacing w:before="240" w:after="240"/>
      </w:pPr>
      <w:r>
        <w:t>At FARE, we know the importance of evidence-based research to guide our advocacy. But we also know that our advocacy can become more meaningful if we combine this approach with real stories from real people. </w:t>
      </w:r>
    </w:p>
    <w:p>
      <w:pPr>
        <w:spacing w:before="240" w:after="240"/>
      </w:pPr>
      <w:r>
        <w:t>That’s why FARE has launched Voices of Change -- an online space for real-life experiences with alcohol, where people can share their stories, learn from others’ experiences, and find resources and support. </w:t>
      </w:r>
    </w:p>
    <w:p>
      <w:pPr>
        <w:spacing w:before="240" w:after="240"/>
      </w:pPr>
      <w:r>
        <w:t>Over the next few months, we’ll be sharing stories of everyday Australians who opened their hearts and trusted us all with their stories – starting with Kathryn’s story. </w:t>
      </w:r>
    </w:p>
    <w:p>
      <w:pPr>
        <w:shd w:val="clear" w:color="auto" w:fill="F4F4F4"/>
        <w:spacing w:before="240" w:after="240"/>
        <w:ind w:left="600" w:right="600"/>
      </w:pPr>
      <w:r>
        <w:rPr>
          <w:strike w:val="0"/>
          <w:color w:val="0000EE"/>
          <w:u w:val="none" w:color="0000EE"/>
        </w:rPr>
        <w:drawing>
          <wp:inline>
            <wp:extent cx="5943600" cy="2379762"/>
            <wp:docPr id="100001" name="" descr="Middle-aged woman standing in her backyard with a serious expression on her face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as-small-font-size"/>
        <w:shd w:val="clear" w:color="auto" w:fill="F4F4F4"/>
        <w:spacing w:before="240" w:after="240"/>
      </w:pPr>
      <w:hyperlink r:id="rId6" w:history="1">
        <w:r>
          <w:rPr>
            <w:b/>
            <w:bCs/>
            <w:color w:val="0000EE"/>
            <w:u w:val="single" w:color="0000EE"/>
          </w:rPr>
          <w:t>Watch Kathryn’s powerful story</w:t>
        </w:r>
      </w:hyperlink>
      <w:r>
        <w:rPr>
          <w:b/>
          <w:bCs/>
        </w:rPr>
        <w:t xml:space="preserve"> on alcohol, breast cancer and binge drinking, as the first of many community stories.</w:t>
      </w:r>
    </w:p>
    <w:p>
      <w:pPr>
        <w:spacing w:before="240" w:after="240"/>
      </w:pPr>
      <w:r>
        <w:t>So, how can stories help to create an Australia free from alcohol harm? </w:t>
      </w:r>
    </w:p>
    <w:p>
      <w:pPr>
        <w:spacing w:before="240" w:after="240"/>
      </w:pPr>
      <w:r>
        <w:t>Whether we’re concerned about ourselves, or someone who is going through a difficult time because of alcohol, stories can help us know we’re not alone. They have the power to inspire change and drive the courage to take action. </w:t>
      </w:r>
    </w:p>
    <w:p>
      <w:pPr>
        <w:spacing w:before="240" w:after="240"/>
      </w:pPr>
      <w:r>
        <w:t>Sharing our stories is a powerful way to break down barriers and connect with each other. </w:t>
      </w:r>
    </w:p>
    <w:p>
      <w:pPr>
        <w:spacing w:before="240" w:after="240"/>
      </w:pPr>
      <w:r>
        <w:t>Our aim with Voices of Change is to share community stories that channel hope, urgency and solidarity – to create an environment that encourages people to reach out for support and help create change in their community. </w:t>
      </w:r>
    </w:p>
    <w:p>
      <w:pPr>
        <w:spacing w:before="240" w:after="240"/>
      </w:pPr>
      <w:r>
        <w:t>There are many ways you can support our work of sharing powerful stories that will inspire others: 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 xml:space="preserve">Do you have a story or experience to share? Head to our </w:t>
      </w:r>
      <w:hyperlink r:id="rId7" w:tgtFrame="_blank" w:history="1">
        <w:r>
          <w:rPr>
            <w:color w:val="0000EE"/>
            <w:u w:val="single" w:color="0000EE"/>
          </w:rPr>
          <w:t>Voices of Change</w:t>
        </w:r>
      </w:hyperlink>
      <w:r>
        <w:t xml:space="preserve"> page to learn how you can be part of this important project. </w:t>
      </w:r>
    </w:p>
    <w:p>
      <w:pPr>
        <w:numPr>
          <w:ilvl w:val="0"/>
          <w:numId w:val="1"/>
        </w:numPr>
        <w:ind w:left="720" w:hanging="210"/>
        <w:jc w:val="left"/>
      </w:pPr>
      <w:r>
        <w:t xml:space="preserve">Can you chip in so we can partner with skilled and trusted journalists and filmmakers to help us reach as many people as possible with your stories and experiences? Please </w:t>
      </w:r>
      <w:hyperlink r:id="rId8" w:tgtFrame="_blank" w:history="1">
        <w:r>
          <w:rPr>
            <w:color w:val="0000EE"/>
            <w:u w:val="single" w:color="0000EE"/>
          </w:rPr>
          <w:t>click here to donate</w:t>
        </w:r>
      </w:hyperlink>
      <w:r>
        <w:t>. 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Follow us on social media to stay up to date with the stories shared by everyday Australians.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has-small-font-size">
    <w:name w:val="has-small-font-size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kathryns-story/" TargetMode="External" /><Relationship Id="rId5" Type="http://schemas.openxmlformats.org/officeDocument/2006/relationships/image" Target="media/image1.jpeg" /><Relationship Id="rId6" Type="http://schemas.openxmlformats.org/officeDocument/2006/relationships/hyperlink" Target="http://fare.org.au/kathryns-story/" TargetMode="External" /><Relationship Id="rId7" Type="http://schemas.openxmlformats.org/officeDocument/2006/relationships/hyperlink" Target="https://fare.org.au/voicesofchange/" TargetMode="External" /><Relationship Id="rId8" Type="http://schemas.openxmlformats.org/officeDocument/2006/relationships/hyperlink" Target="https://fare.org.au/donate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Launching Voices of Change</dc:title>
  <cp:revision>0</cp:revision>
</cp:coreProperties>
</file>