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3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“When people say good things about me, like giving up drinking... I’m really proud of myself” </w:t>
      </w:r>
    </w:p>
    <w:p>
      <w:pPr>
        <w:spacing w:before="240" w:after="240"/>
      </w:pPr>
      <w:r>
        <w:t>Joshua is a Warlpiri/Tiwi man from the Bagot community in Darwin, Northern Territory.</w:t>
      </w:r>
    </w:p>
    <w:p>
      <w:pPr>
        <w:spacing w:before="240" w:after="240"/>
      </w:pPr>
      <w:r>
        <w:t>Alcohol caused a lot of problems in his life — trouble with the police, hospitalisations, and mental ill health. But today, after giving up drinking, he is proud to set a good example for his son and his community.</w:t>
      </w:r>
    </w:p>
    <w:p>
      <w:pPr>
        <w:spacing w:before="240" w:after="240"/>
      </w:pPr>
      <w:r>
        <w:rPr>
          <w:b/>
          <w:bCs/>
        </w:rPr>
        <w:t>Watch Joshua’s story on the changes he made for himself and for his family.</w:t>
      </w:r>
    </w:p>
    <w:p>
      <w:pPr>
        <w:spacing w:before="240" w:after="240"/>
        <w:ind w:left="600" w:right="600"/>
      </w:pPr>
      <w:r>
        <w:t xml:space="preserve">https://youtu.be/gaa5EhrnVgg </w:t>
      </w:r>
    </w:p>
    <w:p>
      <w:pPr>
        <w:spacing w:before="240" w:after="240"/>
      </w:pPr>
      <w:r>
        <w:rPr>
          <w:i/>
          <w:iCs/>
        </w:rPr>
        <w:t xml:space="preserve">We regularly share stories like Joshua’s on our website. </w:t>
      </w:r>
      <w:hyperlink r:id="rId4" w:history="1">
        <w:r>
          <w:rPr>
            <w:i/>
            <w:iCs/>
            <w:color w:val="0000EE"/>
            <w:u w:val="single" w:color="0000EE"/>
          </w:rPr>
          <w:t>Add your name here</w:t>
        </w:r>
      </w:hyperlink>
      <w:r>
        <w:rPr>
          <w:i/>
          <w:iCs/>
        </w:rPr>
        <w:t xml:space="preserve"> to receive similar stories.</w:t>
      </w:r>
    </w:p>
    <w:p>
      <w:pPr>
        <w:spacing w:before="240" w:after="240"/>
      </w:pPr>
      <w:r>
        <w:rPr>
          <w:i/>
          <w:iCs/>
        </w:rPr>
        <w:t xml:space="preserve">If you have experiences to share that can help people know they’re not alone, please share your story through our </w:t>
      </w:r>
      <w:hyperlink r:id="rId4" w:history="1">
        <w:r>
          <w:rPr>
            <w:i/>
            <w:iCs/>
            <w:color w:val="0000EE"/>
            <w:u w:val="single" w:color="0000EE"/>
          </w:rPr>
          <w:t>Voices of Change project.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voicesofchang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“When people say good things about me, like giving up drinking... I’m really proud of myself”</dc:title>
  <cp:revision>0</cp:revision>
</cp:coreProperties>
</file>