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4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How Jenny found “clear and concise information” on alcohol during her pregnancy</w:t>
      </w:r>
    </w:p>
    <w:p>
      <w:pPr>
        <w:spacing w:before="240" w:after="240"/>
      </w:pPr>
      <w:r>
        <w:rPr>
          <w:i/>
          <w:iCs/>
        </w:rPr>
        <w:t>This story was first published on Every Moment Matters – Community Stories. You can read it </w:t>
      </w:r>
      <w:hyperlink r:id="rId4" w:tgtFrame="_blank" w:history="1">
        <w:r>
          <w:rPr>
            <w:i/>
            <w:iCs/>
            <w:color w:val="0000EE"/>
            <w:u w:val="single" w:color="0000EE"/>
          </w:rPr>
          <w:t>here.</w:t>
        </w:r>
      </w:hyperlink>
    </w:p>
    <w:p>
      <w:pPr>
        <w:spacing w:before="240" w:after="240"/>
      </w:pPr>
      <w:r>
        <w:t xml:space="preserve">Jenny stopped drinking alcohol before she started trying for a baby. </w:t>
      </w:r>
    </w:p>
    <w:p>
      <w:pPr>
        <w:spacing w:before="240" w:after="240"/>
      </w:pPr>
      <w:r>
        <w:t>She knew it was the best choice for her health, and the health of her little one.  </w:t>
      </w:r>
    </w:p>
    <w:p>
      <w:pPr>
        <w:spacing w:before="240" w:after="240"/>
      </w:pPr>
      <w:r>
        <w:t>While most people were accepting of Jenny’s choice not to drink once she’d announced her pregnancy, Jenny said before the news was public, it was trickier.  </w:t>
      </w:r>
    </w:p>
    <w:p>
      <w:pPr>
        <w:spacing w:before="240" w:after="240"/>
      </w:pPr>
      <w:r>
        <w:t>For her, it highlighted the importance of finding clear information from trusted sources, such as a GP or obstetrician.  </w:t>
      </w:r>
    </w:p>
    <w:p>
      <w:pPr>
        <w:spacing w:before="240" w:after="240"/>
        <w:ind w:left="600" w:right="600"/>
      </w:pPr>
      <w:r>
        <w:t xml:space="preserve">https://www.youtube.com/watch?v=a2fYCSUdJXA&amp;list=PLA8tMmBiYsfSN1iXSucsZYtjqyjYfsCDV&amp;index=7 </w:t>
      </w:r>
    </w:p>
    <w:p>
      <w:pPr>
        <w:spacing w:before="240" w:after="240"/>
      </w:pPr>
      <w:r>
        <w:t>Since the birth of her daughter, Jenny says it’s been a “whirlwind, but it’s brilliant”.   </w:t>
      </w:r>
    </w:p>
    <w:p>
      <w:pPr>
        <w:spacing w:before="240" w:after="240"/>
      </w:pPr>
      <w:r>
        <w:t>Jenny was aware of the risks alcohol posed to her baby’s health when breastfeeding, but it wasn’t until she started, that she realised how complicated it could be.   </w:t>
      </w:r>
    </w:p>
    <w:p>
      <w:pPr>
        <w:spacing w:before="240" w:after="240"/>
      </w:pPr>
      <w:r>
        <w:t>For Jenny, it wasn’t worth adding to an already hectic time in her life by drinking alcohol and ensuring she waited long enough before feeding her daughter. </w:t>
      </w:r>
    </w:p>
    <w:p>
      <w:pPr>
        <w:spacing w:before="240" w:after="240"/>
        <w:ind w:left="600" w:right="600"/>
      </w:pPr>
      <w:r>
        <w:t xml:space="preserve">https://www.youtube.com/watch?v=5NRae6it4ys </w:t>
      </w:r>
    </w:p>
    <w:p>
      <w:pPr>
        <w:rPr>
          <w:sz w:val="45"/>
        </w:rPr>
      </w:pPr>
    </w:p>
    <w:p>
      <w:pPr>
        <w:spacing w:before="240" w:after="240"/>
      </w:pPr>
      <w:r>
        <w:rPr>
          <w:i/>
          <w:iCs/>
        </w:rPr>
        <w:t>If you have experiences to share – short or long – that can help people know they’re not alone, please share your story through our </w:t>
      </w:r>
      <w:hyperlink r:id="rId5" w:tgtFrame="_blank" w:history="1">
        <w:r>
          <w:rPr>
            <w:i/>
            <w:iCs/>
            <w:color w:val="0000EE"/>
            <w:u w:val="single" w:color="0000EE"/>
          </w:rPr>
          <w:t>Voices of Change project</w:t>
        </w:r>
      </w:hyperlink>
      <w:r>
        <w:rPr>
          <w:i/>
          <w:iCs/>
        </w:rPr>
        <w:t>.</w:t>
      </w: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verymomentmatters.org.au/jennys-story/" TargetMode="External" /><Relationship Id="rId5" Type="http://schemas.openxmlformats.org/officeDocument/2006/relationships/hyperlink" Target="https://fare.org.au/voicesofchange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Jenny found “clear and concise information” on alcohol during her pregnancy</dc:title>
  <cp:revision>0</cp:revision>
</cp:coreProperties>
</file>