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5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FARE HOMEPAGE DARWIN</w:t>
      </w:r>
    </w:p>
    <w:p>
      <w:pPr>
        <w:rPr>
          <w:color w:val="0000EE"/>
          <w:u w:val="single" w:color="0000EE"/>
        </w:rPr>
      </w:pPr>
      <w:hyperlink r:id="rId4" w:history="1">
        <w:r>
          <w:rPr>
            <w:strike w:val="0"/>
            <w:color w:val="0000EE"/>
            <w:u w:val="none" w:color="0000EE"/>
          </w:rPr>
          <w:drawing>
            <wp:inline>
              <wp:extent cx="6667500" cy="3752850"/>
              <wp:docPr id="10000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0001" name=""/>
                      <pic:cNvPicPr>
                        <a:picLocks noChangeAspect="1"/>
                      </pic:cNvPicPr>
                    </pic:nvPicPr>
                    <pic:blipFill>
                      <a:blip xmlns:r="http://schemas.openxmlformats.org/officeDocument/2006/relationships"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67500" cy="37528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0000EE"/>
            <w:u w:val="single" w:color="0000EE"/>
          </w:rPr>
          <w:t xml:space="preserve"> </w:t>
        </w:r>
      </w:hyperlink>
    </w:p>
    <w:p>
      <w:pPr>
        <w:pStyle w:val="Heading5"/>
        <w:keepNext w:val="0"/>
        <w:keepLines w:val="0"/>
        <w:spacing w:before="333" w:after="333"/>
        <w:rPr>
          <w:b/>
          <w:bCs/>
          <w:sz w:val="20"/>
          <w:szCs w:val="20"/>
        </w:rPr>
      </w:pPr>
      <w:hyperlink r:id="rId4" w:history="1">
        <w:r>
          <w:rPr>
            <w:rFonts w:ascii="Times New Roman" w:eastAsia="Times New Roman" w:hAnsi="Times New Roman" w:cs="Times New Roman"/>
            <w:i w:val="0"/>
            <w:color w:val="0000EE"/>
            <w:u w:val="single" w:color="0000EE"/>
          </w:rPr>
          <w:t>Darwin Dan Murphy's</w:t>
        </w:r>
      </w:hyperlink>
    </w:p>
    <w:p>
      <w:pPr>
        <w:spacing w:before="240" w:after="240"/>
      </w:pPr>
      <w:r>
        <w:t>Darwin’s Bagot community object to Woolworths building a Dan Murphy's megastore on their doorstep.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darwin/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FARE HOMEPAGE DARWIN</dc:title>
  <cp:revision>0</cp:revision>
</cp:coreProperties>
</file>