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"There could be greater awareness in the community about the affects of alcohol during pregnancy"</w:t>
      </w:r>
    </w:p>
    <w:p>
      <w:pPr>
        <w:spacing w:before="240" w:after="240"/>
      </w:pPr>
      <w:r>
        <w:rPr>
          <w:i/>
          <w:iCs/>
        </w:rPr>
        <w:t>This story was first published on Every Moment Matters – Community Stories. You can read it</w:t>
      </w:r>
      <w:hyperlink r:id="rId4" w:tgtFrame="_blank" w:history="1">
        <w:r>
          <w:rPr>
            <w:i/>
            <w:iCs/>
            <w:color w:val="0000EE"/>
            <w:u w:val="single" w:color="0000EE"/>
          </w:rPr>
          <w:t> here.</w:t>
        </w:r>
      </w:hyperlink>
    </w:p>
    <w:p>
      <w:pPr>
        <w:spacing w:before="240" w:after="240"/>
      </w:pPr>
      <w:r>
        <w:t xml:space="preserve">It takes a village to raise a child – and to support a woman during pregnancy. Partners, friends and family can all play an important role in helping someone to achieve an alcohol-free pregnancy. </w:t>
      </w:r>
    </w:p>
    <w:p>
      <w:pPr>
        <w:spacing w:before="240" w:after="240"/>
      </w:pPr>
      <w:r>
        <w:t>In this video, Claire talks about how helpful it was to have the support of the people around her, and shares the activities she enjoyed during her pregnancy.</w:t>
      </w:r>
    </w:p>
    <w:p>
      <w:pPr>
        <w:spacing w:before="240" w:after="240"/>
        <w:ind w:left="600" w:right="600"/>
      </w:pPr>
      <w:r>
        <w:t xml:space="preserve">https://www.youtube.com/watch?v=4rl2uQGTmiI </w:t>
      </w:r>
    </w:p>
    <w:p>
      <w:pPr>
        <w:spacing w:before="240" w:after="240"/>
      </w:pPr>
      <w:r>
        <w:rPr>
          <w:i/>
          <w:iCs/>
        </w:rPr>
        <w:t>We regularly share stories like Claire's. </w:t>
      </w:r>
      <w:hyperlink r:id="rId5" w:history="1">
        <w:r>
          <w:rPr>
            <w:i/>
            <w:iCs/>
            <w:color w:val="0000EE"/>
            <w:u w:val="single" w:color="0000EE"/>
          </w:rPr>
          <w:t>Sign up </w:t>
        </w:r>
      </w:hyperlink>
      <w:r>
        <w:rPr>
          <w:i/>
          <w:iCs/>
        </w:rPr>
        <w:t>to receive these stories by email, or share your own experiences with alcohol through our Voices of Change project.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everymomentmatters.org.au/claires-story/" TargetMode="External" /><Relationship Id="rId5" Type="http://schemas.openxmlformats.org/officeDocument/2006/relationships/hyperlink" Target="https://fare.org.au/voicesofchang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"There could be greater awareness in the community about the affects of alcohol during pregnancy"</dc:title>
  <cp:revision>0</cp:revision>
</cp:coreProperties>
</file>