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Alcohol industry donations to Victorian political parties: 2010-11 to 2012-13</w:t>
      </w:r>
    </w:p>
    <w:p>
      <w:pPr>
        <w:pStyle w:val="Heading2"/>
        <w:keepNext w:val="0"/>
        <w:keepLines w:val="0"/>
        <w:spacing w:before="299" w:after="299"/>
        <w:jc w:val="left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Researcher</w:t>
      </w:r>
    </w:p>
    <w:p>
      <w:pPr>
        <w:spacing w:before="240" w:after="240"/>
        <w:jc w:val="left"/>
      </w:pPr>
      <w:r>
        <w:t>Dr Norman Thompson</w:t>
      </w:r>
    </w:p>
    <w:p>
      <w:pPr>
        <w:pStyle w:val="Heading2"/>
        <w:keepNext w:val="0"/>
        <w:keepLines w:val="0"/>
        <w:spacing w:before="299" w:after="299"/>
        <w:jc w:val="left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Summary</w:t>
      </w:r>
    </w:p>
    <w:p>
      <w:pPr>
        <w:spacing w:before="240" w:after="240"/>
        <w:jc w:val="left"/>
      </w:pPr>
      <w:r>
        <w:t>This paper examines Australian Electoral Commission (AEC) data for donations from the alcohol industry to the major Victorian political parties between 2010-11 and 2012-13.</w:t>
      </w:r>
    </w:p>
    <w:p>
      <w:pPr>
        <w:spacing w:before="240" w:after="240"/>
        <w:jc w:val="left"/>
      </w:pPr>
      <w:r>
        <w:t>The current disclosure threshold for donations by the AEC is now over $12,800.</w:t>
      </w:r>
    </w:p>
    <w:p>
      <w:pPr>
        <w:pStyle w:val="Heading2"/>
        <w:keepNext w:val="0"/>
        <w:keepLines w:val="0"/>
        <w:spacing w:before="299" w:after="299"/>
        <w:jc w:val="left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Outcomes</w:t>
      </w:r>
    </w:p>
    <w:p>
      <w:pPr>
        <w:spacing w:before="240" w:after="240"/>
        <w:jc w:val="left"/>
      </w:pPr>
      <w:r>
        <w:t>Key findings of this report included that:</w:t>
      </w:r>
    </w:p>
    <w:p>
      <w:pPr>
        <w:numPr>
          <w:ilvl w:val="0"/>
          <w:numId w:val="1"/>
        </w:numPr>
        <w:spacing w:before="240"/>
        <w:ind w:left="720" w:hanging="210"/>
        <w:jc w:val="left"/>
      </w:pPr>
      <w:r>
        <w:t>The alcohol industry donated $901,829 to the major Victorian political parties between 2010-11 and 2012-13.</w:t>
      </w:r>
    </w:p>
    <w:p>
      <w:pPr>
        <w:numPr>
          <w:ilvl w:val="0"/>
          <w:numId w:val="1"/>
        </w:numPr>
        <w:ind w:left="720" w:hanging="210"/>
        <w:jc w:val="left"/>
      </w:pPr>
      <w:r>
        <w:t>The Victorian Liberals received the largest donations from alcohol industry ($546,042), followed by Victorian Labor ($298,107) and the Victorian Nationals ($57,680). The Victorian Greens received no donations from the alcohol industry because they have a policy that indicates that they do not accept donations from the alcohol industry.</w:t>
      </w:r>
    </w:p>
    <w:p>
      <w:pPr>
        <w:numPr>
          <w:ilvl w:val="0"/>
          <w:numId w:val="1"/>
        </w:numPr>
        <w:ind w:left="720" w:hanging="210"/>
        <w:jc w:val="left"/>
      </w:pPr>
      <w:r>
        <w:t>More political donations were received in 2012-13 ($406,583), when compared to 2010-11 ($371,367) and 2011-12 ($123,870).</w:t>
      </w:r>
    </w:p>
    <w:p>
      <w:pPr>
        <w:numPr>
          <w:ilvl w:val="0"/>
          <w:numId w:val="1"/>
        </w:numPr>
        <w:ind w:left="720" w:hanging="210"/>
        <w:jc w:val="left"/>
      </w:pPr>
      <w:r>
        <w:t>The Victorian Liberals received $4,083,715, when including dividends and the sale of shares from alcohol interests, held by the Cormack Foundation, a Victorian Liberals entity.</w:t>
      </w:r>
    </w:p>
    <w:p>
      <w:pPr>
        <w:numPr>
          <w:ilvl w:val="0"/>
          <w:numId w:val="1"/>
        </w:numPr>
        <w:ind w:left="720" w:hanging="210"/>
        <w:jc w:val="left"/>
      </w:pPr>
      <w:r>
        <w:t>The Australian Hotels Association, Victoria (AHA) donated $686,681 over the three years, while Crown contributed $120,031. Together these two companies gave over 89 per cent of the known donations in this period, with 76 per cent from the AHA and 13 per cent from Crown.</w:t>
      </w:r>
    </w:p>
    <w:p>
      <w:pPr>
        <w:numPr>
          <w:ilvl w:val="0"/>
          <w:numId w:val="1"/>
        </w:numPr>
        <w:ind w:left="720" w:hanging="210"/>
        <w:jc w:val="left"/>
      </w:pPr>
      <w:r>
        <w:t>The donations from the AHA were greatest for the political party in Government. The AHA donated $164,661 to Labor in the weeks before the 27 November 2010 Victorian State Election and the Coalition partners received $127,500 during the same period. The polls prior to the election suggested the election would be close, but that Labor would win. After a narrow Coalition win, the shift in AHA donations to the Coalition began. By 2012-13 the Coalition received $446,320 from the AHA compared to only $22,700 to Labor.</w:t>
      </w:r>
    </w:p>
    <w:p>
      <w:pPr>
        <w:numPr>
          <w:ilvl w:val="0"/>
          <w:numId w:val="1"/>
        </w:numPr>
        <w:spacing w:after="240"/>
        <w:ind w:left="720" w:hanging="210"/>
        <w:jc w:val="left"/>
      </w:pPr>
      <w:r>
        <w:t>In the weeks before the November 2010 Victorian State Election, the AHA donated $164,661 to Labor and $127,500 to the Coalition partners.</w:t>
      </w:r>
    </w:p>
    <w:p>
      <w:hyperlink r:id="rId4" w:tgtFrame="_blank" w:history="1">
        <w:r>
          <w:rPr>
            <w:color w:val="0000EE"/>
            <w:u w:val="single" w:color="0000EE"/>
          </w:rPr>
          <w:t>view the report</w:t>
        </w:r>
      </w:hyperlink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/wp-content/uploads/Alcohol-Industry-Donations-to-Political-Parties-25-November-FINAL.pdf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Alcohol industry donations to Victorian political parties: 2010-11 to 2012-13</dc:title>
  <cp:revision>0</cp:revision>
</cp:coreProperties>
</file>