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9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2021 FARE JOIN COMMUNITY SECTION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Join our community</w:t>
      </w:r>
    </w:p>
    <w:p>
      <w:pPr>
        <w:spacing w:before="240" w:after="240"/>
      </w:pPr>
      <w:r>
        <w:t>Will you join the community taking action on alcohol?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FARE JOIN COMMUNITY SECTION</dc:title>
  <cp:revision>0</cp:revision>
</cp:coreProperties>
</file>